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5" w:rsidRPr="00A074A5" w:rsidRDefault="00A074A5" w:rsidP="00A07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  <w:t>REFERENDUM ABROGATIVI -AVVISO RACCOLTA FIRME Abrogazione dell’art. 1, comma 13 del D.L. 502/1992 (Riordino della disciplina in materia sanitaria, a norma dell’art. 1 della legge 23 ottobre 1992, n. 421, limitatamente alle parole “e privati e delle strutture private accreditate dal SSN)</w:t>
      </w:r>
    </w:p>
    <w:p w:rsidR="00A074A5" w:rsidRPr="00A074A5" w:rsidRDefault="00A074A5" w:rsidP="00A0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19"/>
          <w:szCs w:val="19"/>
          <w:lang w:eastAsia="it-IT"/>
        </w:rPr>
        <w:t>Data:</w:t>
      </w: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074A5">
        <w:rPr>
          <w:rFonts w:ascii="Courier New" w:eastAsia="Times New Roman" w:hAnsi="Courier New" w:cs="Courier New"/>
          <w:b/>
          <w:bCs/>
          <w:sz w:val="21"/>
          <w:lang w:eastAsia="it-IT"/>
        </w:rPr>
        <w:t>2 Maggio 2023</w:t>
      </w:r>
    </w:p>
    <w:p w:rsidR="00A074A5" w:rsidRPr="00A074A5" w:rsidRDefault="00A074A5" w:rsidP="00A074A5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spacing w:val="-11"/>
          <w:kern w:val="36"/>
          <w:sz w:val="48"/>
          <w:szCs w:val="48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pacing w:val="-11"/>
          <w:kern w:val="36"/>
          <w:sz w:val="48"/>
          <w:szCs w:val="48"/>
          <w:lang w:eastAsia="it-IT"/>
        </w:rPr>
        <w:t>REFERENDUM ABROGATIVI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AVVISO RACCOLTA FIRME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Abrogazione dell’art. 1, comma 13 del D.L. 502/1992 (Riordino della disciplina in materia sanitaria, a norma dell’art. 1 della legge 23 ottobre 1992, n. 421, limitatamente alle parole “e privati e delle strutture private accreditate dal SSN)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la cittadinanza che presso l’Ufficio Elettorale del Comune  sono disponibili, </w:t>
      </w: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fino al 21/07/2023</w:t>
      </w: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, i moduli per la raccolta firme a sostegno della richiesta di </w:t>
      </w: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due</w:t>
      </w: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referendum abrogativi,</w:t>
      </w: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 ai sensi dell’art. 75 della Costituzione e della Legge 25 maggio 1970, n.352 avente i seguenti quesiti:</w:t>
      </w:r>
    </w:p>
    <w:p w:rsidR="00A074A5" w:rsidRPr="00A074A5" w:rsidRDefault="00A074A5" w:rsidP="00A074A5">
      <w:pPr>
        <w:numPr>
          <w:ilvl w:val="0"/>
          <w:numId w:val="1"/>
        </w:numPr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Abrogazione dell’art. 1 del D.L. 2/12/2022, n. 185 (Disposizioni urgenti per la proroga dell’autorizzazione alla cessione di mezzi, materiali ed equipaggiamenti militari in favore delle Autorità Governative dell’Ucraina)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«Vuoi tu che sia abrogato l’art. 1 del decreto-legge 2 dicembre 2022, n. 185 (Disposizioni urgenti per la proroga dell’autorizzazione alla cessione di mezzi, materiali ed equipaggiamenti militari in favore delle Autorità Governative dell’Ucraina), convertito in legge n. 8 del 27 gennaio 2023 nelle parole: “E’ prorogata, fino al 31 dicembre 2023, previo atto di indirizzo delle Camere, l’autorizzazione alla cessione di mezzi, materiali ed equipaggiamenti militari in favore delle Autorità Governative dell’Ucraina, di cui all’art. 2-bis del decreto-legge 25 febbraio 2022, n. 14, convertito, con modificazioni, dalla legge 5 aprile 2022, n. 28, nei termini e con le modalità ivi stabilite.”?»</w:t>
      </w:r>
    </w:p>
    <w:p w:rsidR="00A074A5" w:rsidRPr="00A074A5" w:rsidRDefault="00A074A5" w:rsidP="00A074A5">
      <w:pPr>
        <w:numPr>
          <w:ilvl w:val="0"/>
          <w:numId w:val="2"/>
        </w:numPr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Abrogazione dell’art. 1, comma 13 del D.L. 502/1992 (Riordino della disciplina in materia sanitaria, a norma dell’art. 1 della legge 23 ottobre 1992, n. 421, limitatamente alle parole “e privati e delle strutture private accreditate dal SSN)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«Vuoi tu abrogare l’art. 1 (Programmazione sanitaria nazionale e definizione dei livelli uniformi di assistenza), comma 13, decreto legislativo n. 502/1992 (Riordino della disciplina in materia sanitaria, a norma dell’art. 1 della legge 23 ottobre 1992, n. 421 (Gazzetta Ufficiale n. 305 del 30 </w:t>
      </w: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dicembre 1992 – Supplemento ordinario n. 137) limitatamente alle parole “e privati e delle strutture private accreditate dal Servizio Sanitario Nazionale”?»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(iniziative annunciate nella Gazzetta Ufficiale Serie Generale n. 53 del 03/03/2023) promosse dal Comitato Referendario Generazioni Future.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Per firmare è necessario essere in possesso di un valido documento di identità ed essere iscritti nelle liste elettorali.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Elettorale per la raccolta delle firme è aperto negli orari di ufficio .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</w:t>
      </w:r>
    </w:p>
    <w:p w:rsidR="00A074A5" w:rsidRPr="00A074A5" w:rsidRDefault="00A074A5" w:rsidP="00A074A5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Dr. Carlo Giuseppe </w:t>
      </w:r>
      <w:proofErr w:type="spellStart"/>
      <w:r w:rsidRPr="00A074A5">
        <w:rPr>
          <w:rFonts w:ascii="Times New Roman" w:eastAsia="Times New Roman" w:hAnsi="Times New Roman" w:cs="Times New Roman"/>
          <w:sz w:val="24"/>
          <w:szCs w:val="24"/>
          <w:lang w:eastAsia="it-IT"/>
        </w:rPr>
        <w:t>Iannotti</w:t>
      </w:r>
      <w:proofErr w:type="spellEnd"/>
    </w:p>
    <w:p w:rsidR="00886898" w:rsidRDefault="00886898"/>
    <w:sectPr w:rsidR="00886898" w:rsidSect="00886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CE5"/>
    <w:multiLevelType w:val="multilevel"/>
    <w:tmpl w:val="0BD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047F"/>
    <w:multiLevelType w:val="multilevel"/>
    <w:tmpl w:val="F738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characterSpacingControl w:val="doNotCompress"/>
  <w:compat/>
  <w:rsids>
    <w:rsidRoot w:val="00A074A5"/>
    <w:rsid w:val="00886898"/>
    <w:rsid w:val="00A0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898"/>
  </w:style>
  <w:style w:type="paragraph" w:styleId="Titolo1">
    <w:name w:val="heading 1"/>
    <w:basedOn w:val="Normale"/>
    <w:link w:val="Titolo1Carattere"/>
    <w:uiPriority w:val="9"/>
    <w:qFormat/>
    <w:rsid w:val="00A07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74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74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ata-articolo">
    <w:name w:val="data-articolo"/>
    <w:basedOn w:val="Normale"/>
    <w:rsid w:val="00A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74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287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410">
                      <w:marLeft w:val="0"/>
                      <w:marRight w:val="0"/>
                      <w:marTop w:val="2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244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7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1205">
                          <w:marLeft w:val="-131"/>
                          <w:marRight w:val="-1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08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2023-05-02T18:26:00Z</dcterms:created>
  <dcterms:modified xsi:type="dcterms:W3CDTF">2023-05-02T18:27:00Z</dcterms:modified>
</cp:coreProperties>
</file>